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RDefault="00F91C1C" w:rsidP="00457938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AA414CA6B6704DE3A4B4132607AAAB35"/>
        </w:placeholder>
        <w15:appearance w15:val="hidden"/>
        <w:text/>
      </w:sdtPr>
      <w:sdtEndPr/>
      <w:sdtContent>
        <w:p w:rsidR="00AF30DD" w:rsidRPr="009B062B" w:rsidRDefault="00AF30DD" w:rsidP="009B062B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B2C09EE1961845A68295316ED6D33F81"/>
        </w:placeholder>
      </w:sdtPr>
      <w:sdtEndPr>
        <w:rPr>
          <w:rStyle w:val="FrslagstextChar"/>
        </w:rPr>
      </w:sdtEndPr>
      <w:sdtContent>
        <w:p w:rsidR="007C780D" w:rsidRPr="003770A0" w:rsidRDefault="00DC3EF5" w:rsidP="002237B8">
          <w:pPr>
            <w:pStyle w:val="Frslagstext"/>
            <w:numPr>
              <w:ilvl w:val="0"/>
              <w:numId w:val="0"/>
            </w:numPr>
          </w:pPr>
          <w:r w:rsidRPr="003770A0">
            <w:rPr>
              <w:rStyle w:val="FrslagstextChar"/>
            </w:rPr>
            <w:t xml:space="preserve">Riksdagen ställer sig bakom det som anförs i motionen om </w:t>
          </w:r>
          <w:r w:rsidR="00E94D2D" w:rsidRPr="003770A0">
            <w:rPr>
              <w:rStyle w:val="FrslagstextChar"/>
            </w:rPr>
            <w:t>att avskaffa Nationella sekretariatet för genusforskning</w:t>
          </w:r>
          <w:r w:rsidR="00914CE9" w:rsidRPr="003770A0">
            <w:rPr>
              <w:rStyle w:val="FrslagstextChar"/>
            </w:rPr>
            <w:t xml:space="preserve"> </w:t>
          </w:r>
          <w:r w:rsidRPr="003770A0">
            <w:rPr>
              <w:rStyle w:val="FrslagstextChar"/>
            </w:rPr>
            <w:t>och tillkännager detta för regeringen.</w:t>
          </w:r>
        </w:p>
      </w:sdtContent>
    </w:sdt>
    <w:p w:rsidR="00AF30DD" w:rsidRPr="009B062B" w:rsidRDefault="000156D9" w:rsidP="009B062B">
      <w:pPr>
        <w:pStyle w:val="Rubrik1"/>
      </w:pPr>
      <w:bookmarkStart w:id="0" w:name="MotionsStart"/>
      <w:bookmarkStart w:id="1" w:name="_GoBack"/>
      <w:bookmarkEnd w:id="0"/>
      <w:bookmarkEnd w:id="1"/>
      <w:r w:rsidRPr="009B062B">
        <w:t>Motivering</w:t>
      </w:r>
    </w:p>
    <w:p w:rsidR="00976523" w:rsidRDefault="00976523" w:rsidP="00976523">
      <w:pPr>
        <w:pStyle w:val="Normalutanindragellerluft"/>
      </w:pPr>
      <w:r>
        <w:t>”Genusforskning” har på senare år fått en märklig stämpel av vetenskap. Men det finns ingen vetenskap i detta, det handlar mer om åsikter och politiskt tyckande.</w:t>
      </w:r>
    </w:p>
    <w:p w:rsidR="00976523" w:rsidRPr="004D3FCA" w:rsidRDefault="00976523" w:rsidP="004D3FCA">
      <w:r w:rsidRPr="004D3FCA">
        <w:t xml:space="preserve">Staten bör därför avveckla stödet till genusforskning och de professurer som finns i genusvetenskap vid svenska universitet bör upphöra. Relevanta genusfrågor bör hanteras inom ramen för övrig forskning. </w:t>
      </w:r>
    </w:p>
    <w:p w:rsidR="00093F48" w:rsidRPr="004D3FCA" w:rsidRDefault="00976523" w:rsidP="004D3FCA">
      <w:r w:rsidRPr="004D3FCA">
        <w:t>Samtidigt bör Nationella sekretariatet för genusforskning upphöra.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AD14955F11F4E7E83DE9A773FD92405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F76CAF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F76CAF" w:rsidRDefault="00F76CAF" w:rsidP="00F76CAF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F76CAF" w:rsidRDefault="00F76CAF" w:rsidP="00F76CAF">
                <w:pPr>
                  <w:ind w:firstLine="0"/>
                </w:pPr>
              </w:p>
            </w:tc>
          </w:tr>
        </w:tbl>
        <w:p w:rsidR="004801AC" w:rsidRDefault="00F76CAF" w:rsidP="00F76CAF">
          <w:pPr>
            <w:ind w:firstLine="0"/>
          </w:pPr>
          <w:r>
            <w:rPr>
              <w:i/>
              <w:color w:val="FFFFFF" w:themeColor="background1"/>
            </w:rPr>
            <w:t>.</w:t>
          </w:r>
        </w:p>
      </w:sdtContent>
    </w:sdt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27" w:rsidRDefault="00324C27" w:rsidP="000C1CAD">
      <w:pPr>
        <w:spacing w:line="240" w:lineRule="auto"/>
      </w:pPr>
      <w:r>
        <w:separator/>
      </w:r>
    </w:p>
  </w:endnote>
  <w:endnote w:type="continuationSeparator" w:id="0">
    <w:p w:rsidR="00324C27" w:rsidRDefault="00324C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C4" w:rsidRPr="003770A0" w:rsidRDefault="006336C4" w:rsidP="003770A0">
    <w:pPr>
      <w:pStyle w:val="Sidfot"/>
    </w:pPr>
  </w:p>
  <w:p w:rsidR="003770A0" w:rsidRPr="006336C4" w:rsidRDefault="003770A0" w:rsidP="006336C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27" w:rsidRDefault="00324C27" w:rsidP="000C1CAD">
      <w:pPr>
        <w:spacing w:line="240" w:lineRule="auto"/>
      </w:pPr>
      <w:r>
        <w:separator/>
      </w:r>
    </w:p>
  </w:footnote>
  <w:footnote w:type="continuationSeparator" w:id="0">
    <w:p w:rsidR="00324C27" w:rsidRDefault="00324C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RDefault="007E07E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E2D93AF00804241A6F84C71B51A5D4B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      <w:text/>
                            </w:sdtPr>
                            <w:sdtEndPr/>
                            <w:sdtContent>
                              <w:r w:rsidR="0097652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94165242BB48918CC6A2F30C19FBD1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      <w:text/>
                            </w:sdtPr>
                            <w:sdtEndPr/>
                            <w:sdtContent>
                              <w:r w:rsidR="00976523">
                                <w:t>1502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7A5507" w:rsidRDefault="007E07E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E2D93AF00804241A6F84C71B51A5D4B"/>
                        </w:placeholder>
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<w:text/>
                      </w:sdtPr>
                      <w:sdtEndPr/>
                      <w:sdtContent>
                        <w:r w:rsidR="0097652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94165242BB48918CC6A2F30C19FBD1"/>
                        </w:placeholder>
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<w:text/>
                      </w:sdtPr>
                      <w:sdtEndPr/>
                      <w:sdtContent>
                        <w:r w:rsidR="00976523">
                          <w:t>1502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7A5507" w:rsidRPr="00293C4F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7E07E3" w:rsidP="008563AC">
    <w:pPr>
      <w:jc w:val="right"/>
    </w:pPr>
    <w:sdt>
      <w:sdtPr>
        <w:alias w:val="CC_Noformat_Partikod"/>
        <w:tag w:val="CC_Noformat_Partikod"/>
        <w:id w:val="559911109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976523">
          <w:t>M</w:t>
        </w:r>
      </w:sdtContent>
    </w:sdt>
    <w:sdt>
      <w:sdtPr>
        <w:alias w:val="CC_Noformat_Partinummer"/>
        <w:tag w:val="CC_Noformat_Partinummer"/>
        <w:id w:val="1197820850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976523">
          <w:t>1502</w:t>
        </w:r>
      </w:sdtContent>
    </w:sdt>
  </w:p>
  <w:p w:rsidR="007A5507" w:rsidRDefault="007A5507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7E07E3" w:rsidP="008563AC">
    <w:pPr>
      <w:jc w:val="right"/>
    </w:pPr>
    <w:sdt>
      <w:sdtPr>
        <w:alias w:val="CC_Noformat_Partikod"/>
        <w:tag w:val="CC_Noformat_Partikod"/>
        <w:id w:val="1471015553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976523">
          <w:t>M</w:t>
        </w:r>
      </w:sdtContent>
    </w:sdt>
    <w:sdt>
      <w:sdtPr>
        <w:alias w:val="CC_Noformat_Partinummer"/>
        <w:tag w:val="CC_Noformat_Partinummer"/>
        <w:id w:val="-2014525982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976523">
          <w:t>1502</w:t>
        </w:r>
      </w:sdtContent>
    </w:sdt>
  </w:p>
  <w:p w:rsidR="007A5507" w:rsidRDefault="007E07E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dataBinding w:xpath="/ns0:motionsdokument[1]/ns0:metadata[1]/ns0:typtext[1]" w:storeItemID="{37F93724-177E-4773-A6EF-62EBDF298BBD}"/>
        <w15:appearance w15:val="hidden"/>
        <w:text/>
      </w:sdtPr>
      <w:sdtEndPr/>
      <w:sdtContent>
        <w:r w:rsidR="007A5507">
          <w:t>Enskild motion</w:t>
        </w:r>
      </w:sdtContent>
    </w:sdt>
  </w:p>
  <w:p w:rsidR="007A5507" w:rsidRPr="008227B3" w:rsidRDefault="007E07E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7A5507" w:rsidRPr="008227B3">
          <w:t>Motion till riksdagen </w:t>
        </w:r>
      </w:sdtContent>
    </w:sdt>
  </w:p>
  <w:p w:rsidR="007A5507" w:rsidRPr="008227B3" w:rsidRDefault="007E07E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4205">
          <w:rPr>
            <w:rStyle w:val="BeteckningChar"/>
          </w:rP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5507" w:rsidRPr="008227B3">
          <w:rPr>
            <w:rStyle w:val="Rubrik1Char"/>
            <w:rFonts w:asciiTheme="minorHAnsi" w:hAnsiTheme="minorHAnsi"/>
            <w:sz w:val="39"/>
          </w:rPr>
          <w:t xml:space="preserve">  </w:t>
        </w:r>
      </w:sdtContent>
    </w:sdt>
  </w:p>
  <w:p w:rsidR="007A5507" w:rsidRDefault="007E07E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976523"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7A5507" w:rsidRDefault="00976523" w:rsidP="00283E0F">
        <w:pPr>
          <w:pStyle w:val="FSHRub2"/>
        </w:pPr>
        <w:r>
          <w:t>Avskaffa Nationella sekretariatet för genusforskning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RDefault="007A5507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76523"/>
    <w:rsid w:val="000014AF"/>
    <w:rsid w:val="000030B6"/>
    <w:rsid w:val="00003CCB"/>
    <w:rsid w:val="0000586A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37B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27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70A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D3FCA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6C4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7E3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6523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093E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4D2D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31A5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6CAF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5A7596B-6D15-44A6-8B97-E5B1E7B4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414CA6B6704DE3A4B4132607AAA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C3EC8-6471-478C-8A26-0023FD11FD51}"/>
      </w:docPartPr>
      <w:docPartBody>
        <w:p w:rsidR="009B1F4B" w:rsidRDefault="00286BF3">
          <w:pPr>
            <w:pStyle w:val="AA414CA6B6704DE3A4B4132607AAAB3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2C09EE1961845A68295316ED6D33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90E44-DCA6-4B16-8D05-468A41DB0501}"/>
      </w:docPartPr>
      <w:docPartBody>
        <w:p w:rsidR="009B1F4B" w:rsidRDefault="00286BF3">
          <w:pPr>
            <w:pStyle w:val="B2C09EE1961845A68295316ED6D33F81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AD14955F11F4E7E83DE9A773FD92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D19F3-BED5-4684-8D60-692E2D29F5E1}"/>
      </w:docPartPr>
      <w:docPartBody>
        <w:p w:rsidR="009B1F4B" w:rsidRDefault="00286BF3">
          <w:pPr>
            <w:pStyle w:val="6AD14955F11F4E7E83DE9A773FD9240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E2D93AF00804241A6F84C71B51A5D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3EE58-CE02-4248-ADE8-C62D50F4371B}"/>
      </w:docPartPr>
      <w:docPartBody>
        <w:p w:rsidR="009B1F4B" w:rsidRDefault="00286BF3">
          <w:pPr>
            <w:pStyle w:val="8E2D93AF00804241A6F84C71B51A5D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94165242BB48918CC6A2F30C19FB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941EF4-17AE-4EFF-94FF-FF8A25722FEC}"/>
      </w:docPartPr>
      <w:docPartBody>
        <w:p w:rsidR="009B1F4B" w:rsidRDefault="00286BF3">
          <w:pPr>
            <w:pStyle w:val="CF94165242BB48918CC6A2F30C19FBD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F3"/>
    <w:rsid w:val="00286BF3"/>
    <w:rsid w:val="009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A414CA6B6704DE3A4B4132607AAAB35">
    <w:name w:val="AA414CA6B6704DE3A4B4132607AAAB35"/>
  </w:style>
  <w:style w:type="paragraph" w:customStyle="1" w:styleId="B2C09EE1961845A68295316ED6D33F81">
    <w:name w:val="B2C09EE1961845A68295316ED6D33F81"/>
  </w:style>
  <w:style w:type="paragraph" w:customStyle="1" w:styleId="195E94E8A3904658BDC532E9CD4E7783">
    <w:name w:val="195E94E8A3904658BDC532E9CD4E7783"/>
  </w:style>
  <w:style w:type="paragraph" w:customStyle="1" w:styleId="6AD14955F11F4E7E83DE9A773FD92405">
    <w:name w:val="6AD14955F11F4E7E83DE9A773FD92405"/>
  </w:style>
  <w:style w:type="paragraph" w:customStyle="1" w:styleId="8E2D93AF00804241A6F84C71B51A5D4B">
    <w:name w:val="8E2D93AF00804241A6F84C71B51A5D4B"/>
  </w:style>
  <w:style w:type="paragraph" w:customStyle="1" w:styleId="CF94165242BB48918CC6A2F30C19FBD1">
    <w:name w:val="CF94165242BB48918CC6A2F30C19F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Avskaffa Nationella sekretariatet för genusforskning</rubrik>
    <utgiftsomrade>för framtida bruk</utgiftsomrade>
    <riksmote xmlns="http://schemas.riksdagen.se/motion">2016/17</riksmote>
    <partikod xmlns="http://schemas.riksdagen.se/motion">M</partikod>
    <partinummer xmlns="http://schemas.riksdagen.se/motion">1502</partinummer>
    <underskriftsdatum>Stockholm den</underskriftsdatum>
    <kontaktperson>
      <namn/>
      <email xmlns="http://schemas.riksdagen.se/motion">christine.hanefalk@riksdagen.se</email>
    </kontaktperson>
    <checksumma>*KABA59AEC3142*</checksumma>
    <motionskategori xmlns="http://schemas.riksdagen.se/motion"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74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3.4.46</mallversion>
    <panelversion>1.0.2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w:val="04A0" w:firstRow="1" w:lastRow="0" w:firstColumn="1" w:lastColumn="0" w:noHBand="0" w:noVBand="1"/&gt;&lt;/w:tblPr&gt;&lt;w:tblGrid&gt;&lt;w:gridCol w:w="4225"/&gt;&lt;w:gridCol w:w="4225"/&gt;&lt;/w:tblGrid&gt;&lt;w:tr w:rsidR="00F76CAF"&gt;&lt;w:tblPrEx&gt;&lt;w:tblCellMar&gt;&lt;w:top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w:rsidR="00F76CAF" w:rsidRDefault="00F76CAF" w:rsidP="00F76CAF"&gt;&lt;w:pPr&gt;&lt;w:ind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w:rsidR="00F76CAF" w:rsidRDefault="00F76CAF" w:rsidP="00F76CAF"&gt;&lt;w:pPr&gt;&lt;w:ind w:firstLine="0"/&gt;&lt;/w:pPr&gt;&lt;/w:p&gt;&lt;/w:tc&gt;&lt;/w:tr&gt;&lt;/w:tbl&gt;&lt;w:p w:rsidR="004801AC" w:rsidRDefault="00F76CAF" w:rsidP="00F76CAF"&gt;&lt;w:pPr&gt;&lt;w:ind w:firstLine="0"/&gt;&lt;/w:pPr&gt;&lt;w:r&gt;&lt;w:rPr&gt;&lt;w:i/&gt;&lt;w:color w:val="FFFFFF" w:themeColor="background1"/&gt;&lt;/w:rPr&gt;&lt;w:t&gt;.&lt;/w:t&gt;&lt;/w:r&gt;&lt;/w:p&gt;&lt;w:p w:rsidR="00000000" w:rsidRDefault="00150BDC"/&gt;&lt;w:sectPr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row="2"&gt;&lt;wetp:webextensionref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w:val="009D7693"/&gt;&lt;w:pPr&gt;&lt;w:tabs&gt;&lt;w:tab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w:firstLine="340"/&gt;&lt;/w:pPr&gt;&lt;w:rPr&gt;&lt;w:kern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w:val="00426629"/&gt;&lt;w:pPr&gt;&lt;w:keepNext/&gt;&lt;w:keepLines/&gt;&lt;w:suppressLineNumbers/&gt;&lt;w:suppressAutoHyphens/&gt;&lt;w:spacing w:before="820" w:after="0" w:line="390" w:lineRule="exact"/&gt;&lt;w:ind w:firstLine="0"/&gt;&lt;w:outlineLvl w:val="0"/&gt;&lt;/w:pPr&gt;&lt;w:rPr&gt;&lt;w:rFonts w:asciiTheme="majorHAnsi" w:hAnsiTheme="majorHAnsi"/&gt;&lt;w:kern w:val="28"/&gt;&lt;w:sz w:val="38"/&gt;&lt;w:lang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w:val="00714306"/&gt;&lt;w:pPr&gt;&lt;w:spacing w:before="600" w:line="300" w:lineRule="exact"/&gt;&lt;w:outlineLvl w:val="1"/&gt;&lt;/w:pPr&gt;&lt;w:rPr&gt;&lt;w:sz w:val="32"/&gt;&lt;/w:rPr&gt;&lt;/w:style&gt;&lt;w:style w:type="paragraph" w:styleId="Rubrik3"&gt;&lt;w:name w:val="heading 3"/&gt;&lt;w:basedOn w:val="Rubrik2"/&gt;&lt;w:next w:val="Normal"/&gt;&lt;w:link w:val="Rubrik3Char"/&gt;&lt;w:qFormat/&gt;&lt;w:rsid w:val="0026451C"/&gt;&lt;w:pPr&gt;&lt;w:spacing w:before="360"/&gt;&lt;w:outlineLvl w:val="2"/&gt;&lt;/w:pPr&gt;&lt;w:rPr&gt;&lt;w:rFonts w:cs="Arial"/&gt;&lt;w:b/&gt;&lt;w:bCs/&gt;&lt;w:sz w:val="25"/&gt;&lt;w:szCs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w:val="007E26CF"/&gt;&lt;w:pPr&gt;&lt;w:outlineLvl w:val="3"/&gt;&lt;/w:pPr&gt;&lt;w:rPr&gt;&lt;w:b w:val="0"/&gt;&lt;w:bCs w:val="0"/&gt;&lt;w:i/&gt;&lt;w:szCs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w:val="007E26CF"/&gt;&lt;w:pPr&gt;&lt;w:spacing w:before="300"/&gt;&lt;w:outlineLvl w:val="4"/&gt;&lt;/w:pPr&gt;&lt;w:rPr&gt;&lt;w:rFonts w:cstheme="minorBidi"/&gt;&lt;w:b/&gt;&lt;w:i w:val="0"/&gt;&lt;w:iCs/&gt;&lt;w:sz w:val="24"/&gt;&lt;w:szCs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w:val="007E26CF"/&gt;&lt;w:pPr&gt;&lt;w:outlineLvl w:val="5"/&gt;&lt;/w:pPr&gt;&lt;w:rPr&gt;&lt;w:b w:val="0"/&gt;&lt;w:bCs/&gt;&lt;w:i/&gt;&lt;w:szCs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w:val="00426629"/&gt;&lt;w:rPr&gt;&lt;w:rFonts w:asciiTheme="majorHAnsi" w:hAnsiTheme="majorHAnsi"/&gt;&lt;w:kern w:val="28"/&gt;&lt;w:sz w:val="38"/&gt;&lt;w:lang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w:val="00714306"/&gt;&lt;w:rPr&gt;&lt;w:rFonts w:asciiTheme="majorHAnsi" w:hAnsiTheme="majorHAnsi"/&gt;&lt;w:b/&gt;&lt;w:kern w:val="28"/&gt;&lt;w:sz w:val="32"/&gt;&lt;w:lang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w:val="0026451C"/&gt;&lt;w:rPr&gt;&lt;w:rFonts w:asciiTheme="majorHAnsi" w:hAnsiTheme="majorHAnsi" w:cs="Arial"/&gt;&lt;w:b/&gt;&lt;w:bCs/&gt;&lt;w:kern w:val="28"/&gt;&lt;w:sz w:val="25"/&gt;&lt;w:szCs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w:val="007E26CF"/&gt;&lt;w:rPr&gt;&lt;w:rFonts w:asciiTheme="majorHAnsi" w:hAnsiTheme="majorHAnsi" w:cs="Arial"/&gt;&lt;w:i/&gt;&lt;w:kern w:val="28"/&gt;&lt;w:sz w:val="25"/&gt;&lt;w:szCs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w:val="007E26CF"/&gt;&lt;w:rPr&gt;&lt;w:rFonts w:asciiTheme="majorHAnsi" w:hAnsiTheme="majorHAnsi"/&gt;&lt;w:b/&gt;&lt;w:iCs/&gt;&lt;w:kern w:val="28"/&gt;&lt;w:szCs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w:val="007E26CF"/&gt;&lt;w:rPr&gt;&lt;w:rFonts w:asciiTheme="majorHAnsi" w:hAnsiTheme="majorHAnsi"/&gt;&lt;w:bCs/&gt;&lt;w:i/&gt;&lt;w:iCs/&gt;&lt;w:kern w:val="28"/&gt;&lt;w:szCs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w:val="003A7434"/&gt;&lt;w:pPr&gt;&lt;w:tabs&gt;&lt;w:tab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w:before="80"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w:val="00E402FF"/&gt;&lt;w:pPr&gt;&lt;w:spacing w:before="150"/&gt;&lt;w:ind w:left="340"/&gt;&lt;/w:pPr&gt;&lt;w:rPr&gt;&lt;w:iCs/&gt;&lt;/w:rPr&gt;&lt;/w:style&gt;&lt;w:style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w:val="00E402FF"/&gt;&lt;w:rPr&gt;&lt;w:iCs/&gt;&lt;w:kern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w:val="00E402FF"/&gt;&lt;w:pPr&gt;&lt;w:spacing w:before="0"/&gt;&lt;w:ind w:firstLine="340"/&gt;&lt;/w:pPr&gt;&lt;/w:style&gt;&lt;w:style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w:val="00DF079D"/&gt;&lt;w:pPr&gt;&lt;w:ind w:left="680"/&gt;&lt;/w:pPr&gt;&lt;/w:style&gt;&lt;w:style w:type="paragraph" w:styleId="Fotnotstext"&gt;&lt;w:name w:val="footnote text"/&gt;&lt;w:basedOn w:val="Normalutanindragellerluft"/&gt;&lt;w:next w:val="Normalutanindragellerluft"/&gt;&lt;w:link w:val="FotnotstextChar"/&gt;&lt;w:uiPriority w:val="5"/&gt;&lt;w:unhideWhenUsed/&gt;&lt;w:rsid w:val="00924F4E"/&gt;&lt;w:pPr&gt;&lt;w:spacing w:before="0" w:line="240"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w:val="5"/&gt;&lt;w:rsid w:val="00924F4E"/&gt;&lt;w:rPr&gt;&lt;w:kern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w:val="Normalutanindragellerluft"/&gt;&lt;w:link w:val="FSHNormalChar"/&gt;&lt;w:uiPriority w:val="7"/&gt;&lt;w:semiHidden/&gt;&lt;w:rsid w:val="002A63C7"/&gt;&lt;w:pPr&gt;&lt;w:suppressLineNumbers/&gt;&lt;w:suppressAutoHyphens/&gt;&lt;w:spacing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w:val="FSHNormal"/&gt;&lt;w:link w:val="FSHRub2Char"/&gt;&lt;w:uiPriority w:val="7"/&gt;&lt;w:semiHidden/&gt;&lt;w:rsid w:val="000B4478"/&gt;&lt;w:pPr&gt;&lt;w:keepNext/&gt;&lt;w:keepLines/&gt;&lt;w:spacing w:before="1000" w:after="100" w:line="480" w:lineRule="exact"/&gt;&lt;/w:pPr&gt;&lt;w:rPr&gt;&lt;w:sz w:val="48"/&gt;&lt;/w:rPr&gt;&lt;/w:style&gt;&lt;w:style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w:val="005828F4"/&gt;&lt;w:pPr&gt;&lt;w:tabs&gt;&lt;w:tab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w:val="23"/&gt;&lt;/w:rPr&gt;&lt;/w:style&gt;&lt;w:style w:type="character" w:customStyle="1" w:styleId="SidfotChar"&gt;&lt;w:name w:val="Sidfot Char"/&gt;&lt;w:basedOn w:val="Standardstycketeckensnitt"/&gt;&lt;w:link w:val="Sidfot"/&gt;&lt;w:uiPriority w:val="7"/&gt;&lt;w:rsid w:val="005828F4"/&gt;&lt;w:rPr&gt;&lt;w:kern w:val="28"/&gt;&lt;w:sz w:val="23"/&gt;&lt;w:lang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w:val="00457943"/&gt;&lt;w:pPr&gt;&lt;w:keepLines/&gt;&lt;w:suppressAutoHyphens/&gt;&lt;w:spacing w:before="300" w:after="60" w:line="300" w:lineRule="exact"/&gt;&lt;w:contextualSpacing/&gt;&lt;/w:pPr&gt;&lt;w:rPr&gt;&lt;w:i/&gt;&lt;w:noProof/&gt;&lt;/w:rPr&gt;&lt;/w:style&gt;&lt;w:style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w:val="00E402FF"/&gt;&lt;w:pPr&gt;&lt;w:spacing w:before="0" w:after="150"/&gt;&lt;w:ind w:firstLine="340"/&gt;&lt;/w:pPr&gt;&lt;/w:style&gt;&lt;w:style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w:val="003A7434"/&gt;&lt;w:rPr&gt;&lt;w:kern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w:val="9"/&gt;&lt;/w:pPr&gt;&lt;/w:style&gt;&lt;w:style w:type="paragraph" w:customStyle="1" w:styleId="KantrubrikV"&gt;&lt;w:name w:val="KantrubrikV"/&gt;&lt;w:basedOn w:val="Sidhuvud"/&gt;&lt;w:qFormat/&gt;&lt;w:rsid w:val="00D663EA"/&gt;&lt;w:pPr&gt;&lt;w:tabs&gt;&lt;w:tab w:val="clear" w:pos="4536"/&gt;&lt;w:tab w:val="clear" w:pos="9072"/&gt;&lt;/w:tabs&gt;&lt;w:ind w:left="-1701"/&gt;&lt;/w:pPr&gt;&lt;w:rPr&gt;&lt;w:sz w:val="20"/&gt;&lt;w:szCs w:val="20"/&gt;&lt;/w:rPr&gt;&lt;/w:style&gt;&lt;w:style w:type="paragraph" w:customStyle="1" w:styleId="KantrubrikH"&gt;&lt;w:name w:val="KantrubrikH"/&gt;&lt;w:basedOn w:val="FSHNormal"/&gt;&lt;w:qFormat/&gt;&lt;w:rsid w:val="00D663EA"/&gt;&lt;w:pPr&gt;&lt;w:tabs&gt;&lt;w:tab w:val="clear" w:pos="284"/&gt;&lt;/w:tabs&gt;&lt;w:ind w:right="-1644"/&gt;&lt;w:jc w:val="right"/&gt;&lt;/w:pPr&gt;&lt;w:rPr&gt;&lt;w:sz w:val="20"/&gt;&lt;w:szCs w:val="20"/&gt;&lt;/w:rPr&gt;&lt;/w:style&gt;&lt;w:style w:type="paragraph" w:customStyle="1" w:styleId="MotionTIllRiksdagen"&gt;&lt;w:name w:val="MotionTIllRiksdagen"/&gt;&lt;w:basedOn w:val="FSHRub2"/&gt;&lt;w:link w:val="MotionTIllRiksdagenChar"/&gt;&lt;w:qFormat/&gt;&lt;w:rsid w:val="00ED1F36"/&gt;&lt;w:pPr&gt;&lt;w:spacing w:before="360" w:after="0" w:line="390" w:lineRule="exact"/&gt;&lt;w:contextualSpacing/&gt;&lt;/w:pPr&gt;&lt;w:rPr&gt;&lt;w:sz w:val="39"/&gt;&lt;/w:rPr&gt;&lt;/w:style&gt;&lt;w:style w:type="paragraph" w:styleId="Normaltindrag"&gt;&lt;w:name w:val="Normal Indent"/&gt;&lt;w:basedOn w:val="Normal"/&gt;&lt;w:uiPriority w:val="99"/&gt;&lt;w:semiHidden/&gt;&lt;w:locked/&gt;&lt;w:rsid w:val="0061176B"/&gt;&lt;w:pPr&gt;&lt;w:ind w:left="1304"/&gt;&lt;/w:pPr&gt;&lt;/w:style&gt;&lt;w:style w:type="paragraph" w:customStyle="1" w:styleId="RubrikFrslagTIllRiksdagsbeslut"&gt;&lt;w:name w:val="RubrikFörslagTIllRiksdagsbeslut"/&gt;&lt;w:basedOn w:val="Rubrik1"/&gt;&lt;w:qFormat/&gt;&lt;w:rsid w:val="00426629"/&gt;&lt;w:pPr&gt;&lt;w:spacing w:after="300"/&gt;&lt;/w:pPr&gt;&lt;w:rPr&gt;&lt;w:szCs w:val="38"/&gt;&lt;/w:rPr&gt;&lt;/w:style&gt;&lt;w:style w:type="paragraph" w:styleId="Lista"&gt;&lt;w:name w:val="List"/&gt;&lt;w:basedOn w:val="Normal"/&gt;&lt;w:uiPriority w:val="99"/&gt;&lt;w:unhideWhenUsed/&gt;&lt;w:rsid w:val="0064732E"/&gt;&lt;w:pPr&gt;&lt;w:tabs&gt;&lt;w:tab w:val="clear" w:pos="284"/&gt;&lt;w:tab w:val="left" w:pos="340"/&gt;&lt;/w:tabs&gt;&lt;w:spacing w:before="150" w:after="150"/&gt;&lt;w:ind w:left="340" w:hanging="340"/&gt;&lt;w:contextualSpacing/&gt;&lt;/w:pPr&gt;&lt;/w:style&gt;&lt;w:style w:type="paragraph" w:customStyle="1" w:styleId="Motionr"&gt;&lt;w:name w:val="Motionär"/&gt;&lt;w:basedOn w:val="Underskrifter"/&gt;&lt;w:qFormat/&gt;&lt;w:rsid w:val="00E03A3D"/&gt;&lt;w:pPr&gt;&lt;w:spacing w:before="280" w:after="630"/&gt;&lt;/w:pPr&gt;&lt;w:rPr&gt;&lt;w:b/&gt;&lt;w:i w:val="0"/&gt;&lt;w:sz w:val="32"/&gt;&lt;/w:rPr&gt;&lt;/w:style&gt;&lt;w:style w:type="paragraph" w:customStyle="1" w:styleId="Rubrik1numrerat"&gt;&lt;w:name w:val="Rubrik 1 numrerat"/&gt;&lt;w:basedOn w:val="Rubrik1"/&gt;&lt;w:next w:val="Normalutanindragellerluft"/&gt;&lt;w:uiPriority w:val="5"/&gt;&lt;w:qFormat/&gt;&lt;w:rsid w:val="009D7693"/&gt;&lt;w:pPr&gt;&lt;w:keepLines w:val="0"/&gt;&lt;w:numPr&gt;&lt;w:numId w:val="20"/&gt;&lt;/w:numPr&gt;&lt;w:suppressLineNumbers w:val="0"/&gt;&lt;w:tabs&gt;&lt;w:tab w:val="left" w:pos="284"/&gt;&lt;/w:tabs&gt;&lt;w:suppressAutoHyphens w:val="0"/&gt;&lt;w:ind w:left="340" w:hanging="340"/&gt;&lt;/w:pPr&gt;&lt;w:rPr&gt;&lt;w:rFonts w:ascii="Times New Roman" w:eastAsia="Times New Roman" w:hAnsi="Times New Roman" w:cs="Times New Roman"/&gt;&lt;w:szCs w:val="36"/&gt;&lt;w:lang w:eastAsia="sv-SE"/&gt;&lt;/w:rPr&gt;&lt;/w:style&gt;&lt;w:style w:type="paragraph" w:customStyle="1" w:styleId="Rubrik2numrerat"&gt;&lt;w:name w:val="Rubrik 2 numrerat"/&gt;&lt;w:basedOn w:val="Rubrik2"/&gt;&lt;w:next w:val="Normalutanindragellerluft"/&gt;&lt;w:uiPriority w:val="5"/&gt;&lt;w:qFormat/&gt;&lt;w:rsid w:val="009D7693"/&gt;&lt;w:pPr&gt;&lt;w:numPr&gt;&lt;w:ilvl w:val="1"/&gt;&lt;w:numId w:val="20"/&gt;&lt;/w:numPr&gt;&lt;w:suppressLineNumbers w:val="0"/&gt;&lt;w:suppressAutoHyphens w:val="0"/&gt;&lt;w:ind w:left="510" w:hanging="510"/&gt;&lt;/w:pPr&gt;&lt;w:rPr&gt;&lt;w:rFonts w:ascii="Times New Roman" w:eastAsiaTheme="majorEastAsia" w:hAnsi="Times New Roman" w:cs="Times New Roman"/&gt;&lt;w:bCs/&gt;&lt;w:kern w:val="0"/&gt;&lt;w:szCs w:val="26"/&gt;&lt;/w:rPr&gt;&lt;/w:style&gt;&lt;w:style w:type="paragraph" w:customStyle="1" w:styleId="Rubrik3numrerat"&gt;&lt;w:name w:val="Rubrik 3 numrerat"/&gt;&lt;w:basedOn w:val="Rubrik3"/&gt;&lt;w:next w:val="Normalutanindragellerluft"/&gt;&lt;w:uiPriority w:val="5"/&gt;&lt;w:qFormat/&gt;&lt;w:rsid w:val="00DB4FA4"/&gt;&lt;w:pPr&gt;&lt;w:numPr&gt;&lt;w:ilvl w:val="2"/&gt;&lt;w:numId w:val="20"/&gt;&lt;/w:numPr&gt;&lt;w:suppressLineNumbers w:val="0"/&gt;&lt;w:ind w:left="567" w:hanging="567"/&gt;&lt;/w:pPr&gt;&lt;w:rPr&gt;&lt;w:rFonts w:ascii="Times New Roman" w:eastAsiaTheme="majorEastAsia" w:hAnsi="Times New Roman" w:cs="Times New Roman"/&gt;&lt;w:kern w:val="0"/&gt;&lt;w:szCs w:val="19"/&gt;&lt;/w:rPr&gt;&lt;/w:style&gt;&lt;w:style w:type="paragraph" w:customStyle="1" w:styleId="ListaPunkt"&gt;&lt;w:name w:val="ListaPunkt"/&gt;&lt;w:basedOn w:val="Lista"/&gt;&lt;w:qFormat/&gt;&lt;w:rsid w:val="00A91A50"/&gt;&lt;w:pPr&gt;&lt;w:numPr&gt;&lt;w:numId w:val="34"/&gt;&lt;/w:numPr&gt;&lt;w:ind w:left="340" w:hanging="340"/&gt;&lt;/w:pPr&gt;&lt;/w:style&gt;&lt;w:style w:type="paragraph" w:customStyle="1" w:styleId="ListaNummer"&gt;&lt;w:name w:val="ListaNummer"/&gt;&lt;w:basedOn w:val="Lista"/&gt;&lt;w:qFormat/&gt;&lt;w:rsid w:val="00A91A50"/&gt;&lt;w:pPr&gt;&lt;w:numPr&gt;&lt;w:numId w:val="30"/&gt;&lt;/w:numPr&gt;&lt;w:suppressLineNumbers/&gt;&lt;w:ind w:left="340" w:hanging="340"/&gt;&lt;/w:pPr&gt;&lt;/w:style&gt;&lt;w:style w:type="paragraph" w:styleId="Liststycke"&gt;&lt;w:name w:val="List Paragraph"/&gt;&lt;w:basedOn w:val="Normal"/&gt;&lt;w:uiPriority w:val="58"/&gt;&lt;w:semiHidden/&gt;&lt;w:locked/&gt;&lt;w:rsid w:val="00C53883"/&gt;&lt;w:pPr&gt;&lt;w:ind w:left="720"/&gt;&lt;w:contextualSpacing/&gt;&lt;/w:pPr&gt;&lt;/w:style&gt;&lt;w:style w:type="paragraph" w:customStyle="1" w:styleId="ListaLinje"&gt;&lt;w:name w:val="ListaLinje"/&gt;&lt;w:basedOn w:val="Lista"/&gt;&lt;w:qFormat/&gt;&lt;w:rsid w:val="00A91A50"/&gt;&lt;w:pPr&gt;&lt;w:numPr&gt;&lt;w:numId w:val="29"/&gt;&lt;/w:numPr&gt;&lt;w:ind w:left="340" w:hanging="340"/&gt;&lt;/w:pPr&gt;&lt;/w:style&gt;&lt;w:style w:type="paragraph" w:customStyle="1" w:styleId="ListaGemener"&gt;&lt;w:name w:val="ListaGemener"/&gt;&lt;w:basedOn w:val="Lista"/&gt;&lt;w:qFormat/&gt;&lt;w:rsid w:val="00A91A50"/&gt;&lt;w:pPr&gt;&lt;w:numPr&gt;&lt;w:numId w:val="31"/&gt;&lt;/w:numPr&gt;&lt;w:ind w:left="340" w:hanging="340"/&gt;&lt;/w:pPr&gt;&lt;/w:style&gt;&lt;w:style w:type="paragraph" w:customStyle="1" w:styleId="Klla"&gt;&lt;w:name w:val="Källa"/&gt;&lt;w:basedOn w:val="Normalutanindragellerluft"/&gt;&lt;w:next w:val="Normalutanindragellerluft"/&gt;&lt;w:qFormat/&gt;&lt;w:rsid w:val="005D0863"/&gt;&lt;w:pPr&gt;&lt;w:spacing w:before="0" w:line="240" w:lineRule="exact"/&gt;&lt;/w:pPr&gt;&lt;w:rPr&gt;&lt;w:sz w:val="20"/&gt;&lt;/w:rPr&gt;&lt;/w:style&gt;&lt;w:style w:type="paragraph" w:customStyle="1" w:styleId="Tabellrubrik"&gt;&lt;w:name w:val="Tabellrubrik"/&gt;&lt;w:basedOn w:val="Normalutanindragellerluft"/&gt;&lt;w:next w:val="Normalutanindragellerluft"/&gt;&lt;w:qFormat/&gt;&lt;w:rsid w:val="002F01E7"/&gt;&lt;w:pPr&gt;&lt;w:spacing w:before="150"/&gt;&lt;/w:pPr&gt;&lt;w:rPr&gt;&lt;w:b/&gt;&lt;w:sz w:val="23"/&gt;&lt;/w:rPr&gt;&lt;/w:style&gt;&lt;w:style w:type="paragraph" w:customStyle="1" w:styleId="Tabellunderrubrik"&gt;&lt;w:name w:val="Tabell underrubrik"/&gt;&lt;w:basedOn w:val="Tabellrubrik"/&gt;&lt;w:qFormat/&gt;&lt;w:rsid w:val="0006339B"/&gt;&lt;w:pPr&gt;&lt;w:spacing w:before="0"/&gt;&lt;/w:pPr&gt;&lt;w:rPr&gt;&lt;w:b w:val="0"/&gt;&lt;w:i/&gt;&lt;w:sz w:val="20"/&gt;&lt;w:szCs w:val="20"/&gt;&lt;/w:rPr&gt;&lt;/w:style&gt;&lt;w:style w:type="paragraph" w:customStyle="1" w:styleId="Rubrik4numrerat"&gt;&lt;w:name w:val="Rubrik 4 numrerat"/&gt;&lt;w:basedOn w:val="Rubrik4"/&gt;&lt;w:next w:val="Normalutanindragellerluft"/&gt;&lt;w:qFormat/&gt;&lt;w:rsid w:val="00093F48"/&gt;&lt;w:pPr&gt;&lt;w:numPr&gt;&lt;w:ilvl w:val="3"/&gt;&lt;w:numId w:val="32"/&gt;&lt;/w:numPr&gt;&lt;w:ind w:left="737" w:hanging="737"/&gt;&lt;/w:pPr&gt;&lt;/w:style&gt;&lt;w:style w:type="paragraph" w:customStyle="1" w:styleId="Beteckning"&gt;&lt;w:name w:val="Beteckning"/&gt;&lt;w:basedOn w:val="MotionTIllRiksdagen"/&gt;&lt;w:next w:val="Motionr"/&gt;&lt;w:link w:val="BeteckningChar"/&gt;&lt;w:rsid w:val="00483FB9"/&gt;&lt;w:pPr&gt;&lt;w:keepNext w:val="0"/&gt;&lt;w:keepLines w:val="0"/&gt;&lt;w:suppressLineNumbers w:val="0"/&gt;&lt;w:suppressAutoHyphens w:val="0"/&gt;&lt;w:ind w:firstLine="284"/&gt;&lt;/w:pPr&gt;&lt;w:rPr&gt;&lt;w:noProof w:val="0"/&gt;&lt;/w:rPr&gt;&lt;/w:style&gt;&lt;w:style w:type="character" w:customStyle="1" w:styleId="FSHNormalChar"&gt;&lt;w:name w:val="FSH_Normal Char"/&gt;&lt;w:basedOn w:val="NormalutanindragellerluftChar"/&gt;&lt;w:link w:val="FSHNormal"/&gt;&lt;w:uiPriority w:val="7"/&gt;&lt;w:semiHidden/&gt;&lt;w:rsid w:val="00483FB9"/&gt;&lt;w:rPr&gt;&lt;w:noProof/&gt;&lt;w:kern w:val="28"/&gt;&lt;w:lang w:val="sv-SE"/&gt;&lt;w14:numSpacing w14:val="proportional"/&gt;&lt;/w:rPr&gt;&lt;/w:style&gt;&lt;w:style w:type="character" w:customStyle="1" w:styleId="FSHRub2Char"&gt;&lt;w:name w:val="FSH_Rub2 Char"/&gt;&lt;w:aliases w:val="Rubrik1_A4 Char"/&gt;&lt;w:basedOn w:val="FSHNormalChar"/&gt;&lt;w:link w:val="FSHRub2"/&gt;&lt;w:uiPriority w:val="7"/&gt;&lt;w:semiHidden/&gt;&lt;w:rsid w:val="00483FB9"/&gt;&lt;w:rPr&gt;&lt;w:noProof/&gt;&lt;w:kern w:val="28"/&gt;&lt;w:sz w:val="48"/&gt;&lt;w:lang w:val="sv-SE"/&gt;&lt;w14:numSpacing w14:val="proportional"/&gt;&lt;/w:rPr&gt;&lt;/w:style&gt;&lt;w:style w:type="character" w:customStyle="1" w:styleId="MotionTIllRiksdagenChar"&gt;&lt;w:name w:val="MotionTIllRiksdagen Char"/&gt;&lt;w:basedOn w:val="FSHRub2Char"/&gt;&lt;w:link w:val="MotionTIllRiksdagen"/&gt;&lt;w:rsid w:val="00483FB9"/&gt;&lt;w:rPr&gt;&lt;w:noProof/&gt;&lt;w:kern w:val="28"/&gt;&lt;w:sz w:val="39"/&gt;&lt;w:lang w:val="sv-SE"/&gt;&lt;w14:numSpacing w14:val="proportional"/&gt;&lt;/w:rPr&gt;&lt;/w:style&gt;&lt;w:style w:type="character" w:customStyle="1" w:styleId="BeteckningChar"&gt;&lt;w:name w:val="Beteckning Char"/&gt;&lt;w:basedOn w:val="MotionTIllRiksdagenChar"/&gt;&lt;w:link w:val="Beteckning"/&gt;&lt;w:rsid w:val="00483FB9"/&gt;&lt;w:rPr&gt;&lt;w:noProof/&gt;&lt;w:kern w:val="28"/&gt;&lt;w:sz w:val="39"/&gt;&lt;w:lang w:val="sv-SE"/&gt;&lt;w14:numSpacing w14:val="proportional"/&gt;&lt;/w:rPr&gt;&lt;/w:style&gt;&lt;/w:styles&gt;&lt;/pkg:xmlData&gt;&lt;/pkg:part&gt;&lt;pkg:part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w:val="47E4438A"/&gt;&lt;w:lvl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w:val="3496BC8E"/&gt;&lt;w:lvl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w:val="87D6C6E0"/&gt;&lt;w:lvl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w:val="0E402A34"/&gt;&lt;w:lvl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w:val="19E84CE4"/&gt;&lt;w:lvl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w:val="3E722030"/&gt;&lt;w:lvl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w:val="E93892D4"/&gt;&lt;w:lvl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w:val="864A31F4"/&gt;&lt;w:lvl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w:val="07D932DB"/&gt;&lt;w:multiLevelType w:val="hybridMultilevel"/&gt;&lt;w:tmpl w:val="95C88006"/&gt;&lt;w:lvl w:ilvl="0" w:tplc="F04070B4"&gt;&lt;w:start w:val="1"/&gt;&lt;w:numFmt w:val="bullet"/&gt;&lt;w:lvlRestart w:val="0"/&gt;&lt;w:lvlText w:val=""/&gt;&lt;w:lvlJc w:val="left"/&gt;&lt;w:pPr&gt;&lt;w:ind w:left="723" w:hanging="363"/&gt;&lt;/w:pPr&gt;&lt;w:rPr&gt;&lt;w:rFonts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w:left="1443"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w:left="2163"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w:left="2883"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w:left="3603"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w:left="4323"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w:left="5043"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w:left="5763"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w:left="6483" w:hanging="360"/&gt;&lt;/w:pPr&gt;&lt;w:rPr&gt;&lt;w:rFonts w:ascii="Wingdings" w:hAnsi="Wingdings" w:hint="default"/&gt;&lt;/w:rPr&gt;&lt;/w:lvl&gt;&lt;/w:abstractNum&gt;&lt;w:abstractNum w:abstractNumId="11" w15:restartNumberingAfterBreak="0"&gt;&lt;w:nsid w:val="21D36566"/&gt;&lt;w:multiLevelType w:val="multilevel"/&gt;&lt;w:tmpl w:val="8648F11A"/&gt;&lt;w:lvl w:ilvl="0"&gt;&lt;w:start w:val="1"/&gt;&lt;w:numFmt w:val="decimal"/&gt;&lt;w:lvlText w:val="%1."/&gt;&lt;w:lvlJc w:val="left"/&gt;&lt;w:pPr&gt;&lt;w:ind w:left="360" w:hanging="360"/&gt;&lt;/w:pPr&gt;&lt;w:rPr&gt;&lt;w:rFonts w:hint="default"/&gt;&lt;/w:rPr&gt;&lt;/w:lvl&gt;&lt;w:lvl w:ilvl="1"&gt;&lt;w:start w:val="1"/&gt;&lt;w:numFmt w:val="decimal"/&gt;&lt;w:lvlText w:val="%1.%2."/&gt;&lt;w:lvlJc w:val="left"/&gt;&lt;w:pPr&gt;&lt;w:ind w:left="792" w:hanging="432"/&gt;&lt;/w:pPr&gt;&lt;w:rPr&gt;&lt;w:rFonts w:hint="default"/&gt;&lt;/w:rPr&gt;&lt;/w:lvl&gt;&lt;w:lvl w:ilvl="2"&gt;&lt;w:start w:val="1"/&gt;&lt;w:numFmt w:val="decimal"/&gt;&lt;w:lvlText w:val="%1.%2.%3."/&gt;&lt;w:lvlJc w:val="left"/&gt;&lt;w:pPr&gt;&lt;w:ind w:left="1224" w:hanging="504"/&gt;&lt;/w:pPr&gt;&lt;w:rPr&gt;&lt;w:rFonts w:hint="default"/&gt;&lt;/w:rPr&gt;&lt;/w:lvl&gt;&lt;w:lvl w:ilvl="3"&gt;&lt;w:start w:val="1"/&gt;&lt;w:numFmt w:val="decimal"/&gt;&lt;w:pStyle w:val="Rubrik4numrerat"/&gt;&lt;w:suff w:val="space"/&gt;&lt;w:lvlText w:val="%1.%2.%3.%4"/&gt;&lt;w:lvlJc w:val="left"/&gt;&lt;w:pPr&gt;&lt;w:ind w:left="1644" w:hanging="1644"/&gt;&lt;/w:pPr&gt;&lt;w:rPr&gt;&lt;w:rFonts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w:ilvl="4"&gt;&lt;w:start w:val="1"/&gt;&lt;w:numFmt w:val="decimal"/&gt;&lt;w:lvlText w:val="%1.%2.%3.%4.%5."/&gt;&lt;w:lvlJc w:val="left"/&gt;&lt;w:pPr&gt;&lt;w:ind w:left="2232" w:hanging="792"/&gt;&lt;/w:pPr&gt;&lt;w:rPr&gt;&lt;w:rFonts w:hint="default"/&gt;&lt;/w:rPr&gt;&lt;/w:lvl&gt;&lt;w:lvl w:ilvl="5"&gt;&lt;w:start w:val="1"/&gt;&lt;w:numFmt w:val="decimal"/&gt;&lt;w:lvlText w:val="%1.%2.%3.%4.%5.%6."/&gt;&lt;w:lvlJc w:val="left"/&gt;&lt;w:pPr&gt;&lt;w:ind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w:val="left"/&gt;&lt;w:pPr&gt;&lt;w:ind w:left="4320" w:hanging="1440"/&gt;&lt;/w:pPr&gt;&lt;w:rPr&gt;&lt;w:rFonts w:hint="default"/&gt;&lt;/w:rPr&gt;&lt;/w:lvl&gt;&lt;/w:abstractNum&gt;&lt;w:abstractNum w:abstractNumId="12" w15:restartNumberingAfterBreak="0"&gt;&lt;w:nsid w:val="253E73E5"/&gt;&lt;w:multiLevelType w:val="hybridMultilevel"/&gt;&lt;w:tmpl w:val="E1C023CC"/&gt;&lt;w:lvl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w:val="2C186128"/&gt;&lt;w:multiLevelType w:val="hybridMultilevel"/&gt;&lt;w:tmpl w:val="0B504448"/&gt;&lt;w:lvl w:ilvl="0" w:tplc="041D000F"&gt;&lt;w:start w:val="1"/&gt;&lt;w:numFmt w:val="decimal"/&gt;&lt;w:lvlText w:val="%1."/&gt;&lt;w:lvlJc w:val="left"/&gt;&lt;w:pPr&gt;&lt;w:ind w:left="720" w:hanging="360"/&gt;&lt;/w:pPr&gt;&lt;/w:lvl&gt;&lt;w:lvl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w:val="2D54396B"/&gt;&lt;w:multiLevelType w:val="hybridMultilevel"/&gt;&lt;w:tmpl w:val="7ECE22EC"/&gt;&lt;w:lvl w:ilvl="0" w:tplc="64C08CDC"&gt;&lt;w:start w:val="1"/&gt;&lt;w:numFmt w:val="decimal"/&gt;&lt;w:pStyle w:val="ListaNummer"/&gt;&lt;w:lvlText w:val="%1."/&gt;&lt;w:lvlJc w:val="left"/&gt;&lt;w:pPr&gt;&lt;w:ind w:left="720" w:hanging="380"/&gt;&lt;/w:pPr&gt;&lt;w:rPr&gt;&lt;w:rFonts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w:abstractNumId="16" w15:restartNumberingAfterBreak="0"&gt;&lt;w:nsid w:val="32250127"/&gt;&lt;w:multiLevelType w:val="hybridMultilevel"/&gt;&lt;w:tmpl w:val="4058F162"/&gt;&lt;w:lvl w:ilvl="0" w:tplc="2A3EE322"&gt;&lt;w:start w:val="1"/&gt;&lt;w:numFmt w:val="lowerLetter"/&gt;&lt;w:pStyle w:val="ListaGemener"/&gt;&lt;w:lvlText w:val="%1)"/&gt;&lt;w:lvlJc w:val="left"/&gt;&lt;w:pPr&gt;&lt;w:ind w:left="720" w:hanging="380"/&gt;&lt;/w:pPr&gt;&lt;w:rPr&gt;&lt;w:rFonts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w:abstractNumId="17"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w:val="49FD3B4A"/&gt;&lt;w:multiLevelType w:val="hybridMultilevel"/&gt;&lt;w:tmpl w:val="9BF21340"/&gt;&lt;w:lvl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w:abstractNumId="19" w15:restartNumberingAfterBreak="0"&gt;&lt;w:nsid w:val="4AF71C22"/&gt;&lt;w:multiLevelType w:val="hybridMultilevel"/&gt;&lt;w:tmpl w:val="61AC6926"/&gt;&lt;w:lvl w:ilvl="0" w:tplc="A0E85F7A"&gt;&lt;w:start w:val="1"/&gt;&lt;w:numFmt w:val="bullet"/&gt;&lt;w:lvlText w:val=""/&gt;&lt;w:lvlJc w:val="left"/&gt;&lt;w:pPr&gt;&lt;w:ind w:left="720" w:hanging="380"/&gt;&lt;/w:pPr&gt;&lt;w:rPr&gt;&lt;w:rFonts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w:abstractNumId="20" w15:restartNumberingAfterBreak="0"&gt;&lt;w:nsid w:val="52D91462"/&gt;&lt;w:multiLevelType w:val="hybridMultilevel"/&gt;&lt;w:tmpl w:val="02060C68"/&gt;&lt;w:lvl w:ilvl="0" w:tplc="96B6444A"&gt;&lt;w:start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w:abstractNumId="21" w15:restartNumberingAfterBreak="0"&gt;&lt;w:nsid w:val="55695FB6"/&gt;&lt;w:multiLevelType w:val="hybridMultilevel"/&gt;&lt;w:tmpl w:val="0F94FAA8"/&gt;&lt;w:lvl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w:abstractNumId="22" w15:restartNumberingAfterBreak="0"&gt;&lt;w:nsid w:val="56D3142A"/&gt;&lt;w:multiLevelType w:val="hybridMultilevel"/&gt;&lt;w:tmpl w:val="ACFA7EC4"/&gt;&lt;w:lvl w:ilvl="0" w:tplc="C95676A6"&gt;&lt;w:start w:val="1"/&gt;&lt;w:numFmt w:val="bullet"/&gt;&lt;w:pStyle w:val="ListaPunkt"/&gt;&lt;w:lvlText w:val=""/&gt;&lt;w:lvlJc w:val="left"/&gt;&lt;w:pPr&gt;&lt;w:ind w:left="720" w:hanging="380"/&gt;&lt;/w:pPr&gt;&lt;w:rPr&gt;&lt;w:rFonts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w:abstractNumId="23" w15:restartNumberingAfterBreak="0"&gt;&lt;w:nsid w:val="56DC7FFE"/&gt;&lt;w:multiLevelType w:val="hybridMultilevel"/&gt;&lt;w:tmpl w:val="3020A0E0"/&gt;&lt;w:lvl w:ilvl="0" w:tplc="4FB66E1E"&gt;&lt;w:start w:val="1"/&gt;&lt;w:numFmt w:val="bullet"/&gt;&lt;w:lvlText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w:abstractNumId="24"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w:abstractNumId="25"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w:val="63F90834"/&gt;&lt;w:multiLevelType w:val="multilevel"/&gt;&lt;w:tmpl w:val="4A2E3720"/&gt;&lt;w:lvl w:ilvl="0"&gt;&lt;w:start w:val="1"/&gt;&lt;w:numFmt w:val="decimal"/&gt;&lt;w:pStyle w:val="Rubrik1numrerat"/&gt;&lt;w:suff w:val="space"/&gt;&lt;w:lvlText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w:val="decimal"/&gt;&lt;w:pStyle w:val="Rubrik2numrerat"/&gt;&lt;w:suff w:val="space"/&gt;&lt;w:lvlText w:val="%1.%2"/&gt;&lt;w:lvlJc w:val="left"/&gt;&lt;w:pPr&gt;&lt;w:ind w:left="792" w:hanging="792"/&gt;&lt;/w:pPr&gt;&lt;w:rPr&gt;&lt;w:rFonts w:hint="default"/&gt;&lt;/w:rPr&gt;&lt;/w:lvl&gt;&lt;w:lvl w:ilvl="2"&gt;&lt;w:start w:val="1"/&gt;&lt;w:numFmt w:val="decimal"/&gt;&lt;w:pStyle w:val="Rubrik3numrerat"/&gt;&lt;w:suff w:val="space"/&gt;&lt;w:lvlText w:val="%1.%2.%3"/&gt;&lt;w:lvlJc w:val="left"/&gt;&lt;w:pPr&gt;&lt;w:ind w:left="1224" w:hanging="1224"/&gt;&lt;/w:pPr&gt;&lt;w:rPr&gt;&lt;w:rFonts w:hint="default"/&gt;&lt;/w:rPr&gt;&lt;/w:lvl&gt;&lt;w:lvl w:ilvl="3"&gt;&lt;w:start w:val="1"/&gt;&lt;w:numFmt w:val="decimal"/&gt;&lt;w:lvlText w:val="%1.%2.%3.%4."/&gt;&lt;w:lvlJc w:val="left"/&gt;&lt;w:pPr&gt;&lt;w:ind w:left="1728" w:hanging="648"/&gt;&lt;/w:pPr&gt;&lt;w:rPr&gt;&lt;w:rFonts w:hint="default"/&gt;&lt;/w:rPr&gt;&lt;/w:lvl&gt;&lt;w:lvl w:ilvl="4"&gt;&lt;w:start w:val="1"/&gt;&lt;w:numFmt w:val="decimal"/&gt;&lt;w:lvlText w:val="%1.%2.%3.%4.%5."/&gt;&lt;w:lvlJc w:val="left"/&gt;&lt;w:pPr&gt;&lt;w:ind w:left="2232" w:hanging="792"/&gt;&lt;/w:pPr&gt;&lt;w:rPr&gt;&lt;w:rFonts w:hint="default"/&gt;&lt;/w:rPr&gt;&lt;/w:lvl&gt;&lt;w:lvl w:ilvl="5"&gt;&lt;w:start w:val="1"/&gt;&lt;w:numFmt w:val="decimal"/&gt;&lt;w:lvlText w:val="%1.%2.%3.%4.%5.%6."/&gt;&lt;w:lvlJc w:val="left"/&gt;&lt;w:pPr&gt;&lt;w:ind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w:val="left"/&gt;&lt;w:pPr&gt;&lt;w:ind w:left="4320" w:hanging="1440"/&gt;&lt;/w:pPr&gt;&lt;w:rPr&gt;&lt;w:rFonts w:hint="default"/&gt;&lt;/w:rPr&gt;&lt;/w:lvl&gt;&lt;/w:abstractNum&gt;&lt;w:abstractNum w:abstractNumId="27" w15:restartNumberingAfterBreak="0"&gt;&lt;w:nsid w:val="6A1D1896"/&gt;&lt;w:multiLevelType w:val="hybridMultilevel"/&gt;&lt;w:tmpl w:val="CBFAD318"/&gt;&lt;w:lvl w:ilvl="0" w:tplc="4FB66E1E"&gt;&lt;w:start w:val="1"/&gt;&lt;w:numFmt w:val="bullet"/&gt;&lt;w:lvlText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w:val="6C4146ED"/&gt;&lt;w:multiLevelType w:val="hybridMultilevel"/&gt;&lt;w:tmpl w:val="6B6EBE1A"/&gt;&lt;w:lvl w:ilvl="0" w:tplc="041D000F"&gt;&lt;w:start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w:abstractNumId="29" w15:restartNumberingAfterBreak="0"&gt;&lt;w:nsid w:val="6CA306F6"/&gt;&lt;w:multiLevelType w:val="hybridMultilevel"/&gt;&lt;w:tmpl w:val="65E8E85A"/&gt;&lt;w:lvl w:ilvl="0" w:tplc="6AAA68FE"&gt;&lt;w:start w:val="1"/&gt;&lt;w:numFmt w:val="bullet"/&gt;&lt;w:pStyle w:val="ListaLinje"/&gt;&lt;w:lvlText w:val="─"/&gt;&lt;w:lvlJc w:val="left"/&gt;&lt;w:pPr&gt;&lt;w:ind w:left="720" w:hanging="380"/&gt;&lt;/w:pPr&gt;&lt;w:rPr&gt;&lt;w:rFonts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w:val="77431463"/&gt;&lt;w:multiLevelType w:val="hybridMultilevel"/&gt;&lt;w:tmpl w:val="DE90CF96"/&gt;&lt;w:lvl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w:abstractNumId="31" w15:restartNumberingAfterBreak="0"&gt;&lt;w:nsid w:val="7F41271C"/&gt;&lt;w:multiLevelType w:val="hybridMultilevel"/&gt;&lt;w:tmpl w:val="20CEDBB2"/&gt;&lt;w:lvl w:ilvl="0" w:tplc="041D000F"&gt;&lt;w:start w:val="1"/&gt;&lt;w:numFmt w:val="decimal"/&gt;&lt;w:lvlText w:val="%1."/&gt;&lt;w:lvlJc w:val="left"/&gt;&lt;w:pPr&gt;&lt;w:ind w:left="720" w:hanging="360"/&gt;&lt;/w:pPr&gt;&lt;/w:lvl&gt;&lt;w:lvl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w:val="25"/&gt;&lt;/w:num&gt;&lt;w:num w:numId="12"&gt;&lt;w:abstractNumId w:val="24"/&gt;&lt;/w:num&gt;&lt;w:num w:numId="13"&gt;&lt;w:abstractNumId w:val="15"/&gt;&lt;/w:num&gt;&lt;w:num w:numId="14"&gt;&lt;w:abstractNumId w:val="17"/&gt;&lt;/w:num&gt;&lt;w:num w:numId="15"&gt;&lt;w:abstractNumId w:val="12"/&gt;&lt;/w:num&gt;&lt;w:num w:numId="16"&gt;&lt;w:abstractNumId w:val="28"/&gt;&lt;/w:num&gt;&lt;w:num w:numId="17"&gt;&lt;w:abstractNumId w:val="31"/&gt;&lt;/w:num&gt;&lt;w:num w:numId="18"&gt;&lt;w:abstractNumId w:val="26"/&gt;&lt;/w:num&gt;&lt;w:num w:numId="19"&gt;&lt;w:abstractNumId w:val="26"/&gt;&lt;/w:num&gt;&lt;w:num w:numId="20"&gt;&lt;w:abstractNumId w:val="26"/&gt;&lt;/w:num&gt;&lt;w:num w:numId="21"&gt;&lt;w:abstractNumId w:val="21"/&gt;&lt;/w:num&gt;&lt;w:num w:numId="22"&gt;&lt;w:abstractNumId w:val="13"/&gt;&lt;/w:num&gt;&lt;w:num w:numId="23"&gt;&lt;w:abstractNumId w:val="18"/&gt;&lt;/w:num&gt;&lt;w:num w:numId="24"&gt;&lt;w:abstractNumId w:val="10"/&gt;&lt;/w:num&gt;&lt;w:num w:numId="25"&gt;&lt;w:abstractNumId w:val="20"/&gt;&lt;/w:num&gt;&lt;w:num w:numId="26"&gt;&lt;w:abstractNumId w:val="30"/&gt;&lt;/w:num&gt;&lt;w:num w:numId="27"&gt;&lt;w:abstractNumId w:val="27"/&gt;&lt;/w:num&gt;&lt;w:num w:numId="28"&gt;&lt;w:abstractNumId w:val="23"/&gt;&lt;/w:num&gt;&lt;w:num w:numId="29"&gt;&lt;w:abstractNumId w:val="29"/&gt;&lt;/w:num&gt;&lt;w:num w:numId="30"&gt;&lt;w:abstractNumId w:val="14"/&gt;&lt;/w:num&gt;&lt;w:num w:numId="31"&gt;&lt;w:abstractNumId w:val="16"/&gt;&lt;/w:num&gt;&lt;w:num w:numId="32"&gt;&lt;w:abstractNumId w:val="11"/&gt;&lt;/w:num&gt;&lt;w:num w:numId="33"&gt;&lt;w:abstractNumId w:val="19"/&gt;&lt;/w:num&gt;&lt;w:num w:numId="34"&gt;&lt;w:abstractNumId w:val="22"/&gt;&lt;/w:num&gt;&lt;w:num w:numId="35"&gt;&lt;w:abstractNumId w:val="29"/&gt;&lt;w:lvlOverride w:ilvl="0"&gt;&lt;w:startOverride w:val="1"/&gt;&lt;/w:lvlOverride&gt;&lt;/w:num&gt;&lt;/w:numbering&gt;&lt;/pkg:xmlData&gt;&lt;/pkg:part&gt;&lt;/pkg:package&gt;
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2016 Jan Ericson&amp;#92;Väckta&amp;#92;201617M1502 Avskaffa Nationella sekretariatet för genusforskning.docx</documentpath>
    <historik>
      <overfort>
        <inskickad/>
        <loginid/>
      </overfort>
    </historik>
    <kontakttext xmlns="http://schemas.riksdagen.se/motion">den 27 september 2016 09:41:52</kontakttext>
    <validera>1</validera>
    <skrivut>1</skrivut>
    <partibeteckning/>
  </metadata>
</motionsdokumen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6CD53E05-9A28-4D15-8C55-10E1DFED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38</TotalTime>
  <Pages>1</Pages>
  <Words>89</Words>
  <Characters>565</Characters>
  <Application>Microsoft Office Word</Application>
  <DocSecurity>0</DocSecurity>
  <Lines>12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201617M1502 Avskaffa Nationella sekretariatet för genusforskning</vt:lpstr>
      <vt:lpstr/>
    </vt:vector>
  </TitlesOfParts>
  <Company>Sveriges riksdag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201617M1502 Avskaffa Nationella sekretariatet för genusforskning</dc:title>
  <dc:subject/>
  <dc:creator>Riksdagsförvaltningen</dc:creator>
  <cp:keywords/>
  <dc:description/>
  <cp:lastModifiedBy>Christine Hanefalk</cp:lastModifiedBy>
  <cp:revision>7</cp:revision>
  <cp:lastPrinted>2016-09-27T07:41:00Z</cp:lastPrinted>
  <dcterms:created xsi:type="dcterms:W3CDTF">2016-09-22T08:33:00Z</dcterms:created>
  <dcterms:modified xsi:type="dcterms:W3CDTF">2016-09-27T07:51:00Z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*KABA59AEC3142*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